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1D" w:rsidRPr="0081148C" w:rsidRDefault="00260F63" w:rsidP="00260F63">
      <w:pPr>
        <w:spacing w:line="380" w:lineRule="exact"/>
        <w:ind w:left="1134"/>
        <w:jc w:val="center"/>
        <w:rPr>
          <w:sz w:val="24"/>
        </w:rPr>
      </w:pPr>
      <w:r w:rsidRPr="0081148C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-594361</wp:posOffset>
            </wp:positionH>
            <wp:positionV relativeFrom="paragraph">
              <wp:posOffset>-89535</wp:posOffset>
            </wp:positionV>
            <wp:extent cx="1609725" cy="1975052"/>
            <wp:effectExtent l="19050" t="0" r="9525" b="0"/>
            <wp:wrapNone/>
            <wp:docPr id="5" name="Рисунок 0" descr="Серафим Саровски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афим Саровский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056" cy="199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38F">
        <w:rPr>
          <w:sz w:val="24"/>
        </w:rPr>
        <w:t xml:space="preserve">              </w:t>
      </w:r>
      <w:r w:rsidR="0027211D" w:rsidRPr="0081148C">
        <w:rPr>
          <w:sz w:val="24"/>
        </w:rPr>
        <w:t>ДЕПАРТАМЕНТ ОБРАЗОВАНИЯ ГОРОДА МОСКВЫ</w:t>
      </w:r>
    </w:p>
    <w:p w:rsidR="0027211D" w:rsidRPr="0081148C" w:rsidRDefault="0033238F" w:rsidP="00260F63">
      <w:pPr>
        <w:spacing w:line="380" w:lineRule="exact"/>
        <w:ind w:left="1134"/>
        <w:jc w:val="center"/>
        <w:rPr>
          <w:sz w:val="24"/>
        </w:rPr>
      </w:pPr>
      <w:r>
        <w:rPr>
          <w:sz w:val="24"/>
        </w:rPr>
        <w:t xml:space="preserve">               </w:t>
      </w:r>
      <w:r w:rsidR="0027211D" w:rsidRPr="0081148C">
        <w:rPr>
          <w:sz w:val="24"/>
        </w:rPr>
        <w:t>ЮЖНОЕ ОКРУЖНОЕ УПРАВЛЕНИЕ ОБРАЗОВАНИЯ</w:t>
      </w:r>
    </w:p>
    <w:p w:rsidR="0033238F" w:rsidRPr="0081148C" w:rsidRDefault="0033238F" w:rsidP="00260F63">
      <w:pPr>
        <w:spacing w:line="380" w:lineRule="exact"/>
        <w:ind w:left="1134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           </w:t>
      </w:r>
      <w:r w:rsidR="0027211D" w:rsidRPr="0081148C">
        <w:rPr>
          <w:rFonts w:ascii="Monotype Corsiva" w:hAnsi="Monotype Corsiva"/>
          <w:sz w:val="24"/>
        </w:rPr>
        <w:t>Учредитель Православное братство «Радонеж»</w:t>
      </w:r>
      <w:r>
        <w:rPr>
          <w:rFonts w:ascii="Monotype Corsiva" w:hAnsi="Monotype Corsiva"/>
          <w:sz w:val="24"/>
        </w:rPr>
        <w:t xml:space="preserve"> Русской Православной Церкви</w:t>
      </w:r>
    </w:p>
    <w:p w:rsidR="00EA7525" w:rsidRPr="0033238F" w:rsidRDefault="00EA7525" w:rsidP="002051A4">
      <w:pPr>
        <w:ind w:left="113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4"/>
          <w:szCs w:val="34"/>
        </w:rPr>
        <w:t xml:space="preserve">     </w:t>
      </w:r>
      <w:r w:rsidR="0027211D" w:rsidRPr="0033238F">
        <w:rPr>
          <w:rFonts w:ascii="Monotype Corsiva" w:hAnsi="Monotype Corsiva"/>
          <w:b/>
          <w:sz w:val="36"/>
          <w:szCs w:val="36"/>
        </w:rPr>
        <w:t xml:space="preserve">Негосударственное </w:t>
      </w:r>
      <w:r w:rsidRPr="0033238F">
        <w:rPr>
          <w:rFonts w:ascii="Monotype Corsiva" w:hAnsi="Monotype Corsiva"/>
          <w:b/>
          <w:sz w:val="36"/>
          <w:szCs w:val="36"/>
        </w:rPr>
        <w:t>обще</w:t>
      </w:r>
      <w:r w:rsidR="0027211D" w:rsidRPr="0033238F">
        <w:rPr>
          <w:rFonts w:ascii="Monotype Corsiva" w:hAnsi="Monotype Corsiva"/>
          <w:b/>
          <w:sz w:val="36"/>
          <w:szCs w:val="36"/>
        </w:rPr>
        <w:t xml:space="preserve">образовательное </w:t>
      </w:r>
      <w:r w:rsidR="00016966" w:rsidRPr="0033238F">
        <w:rPr>
          <w:rFonts w:ascii="Monotype Corsiva" w:hAnsi="Monotype Corsiva"/>
          <w:b/>
          <w:sz w:val="36"/>
          <w:szCs w:val="36"/>
        </w:rPr>
        <w:t xml:space="preserve"> </w:t>
      </w:r>
    </w:p>
    <w:p w:rsidR="0027211D" w:rsidRPr="0033238F" w:rsidRDefault="00EA7525" w:rsidP="002051A4">
      <w:pPr>
        <w:ind w:left="1134"/>
        <w:jc w:val="center"/>
        <w:rPr>
          <w:rFonts w:ascii="Monotype Corsiva" w:hAnsi="Monotype Corsiva"/>
          <w:b/>
          <w:sz w:val="36"/>
          <w:szCs w:val="36"/>
        </w:rPr>
      </w:pPr>
      <w:r w:rsidRPr="0033238F">
        <w:rPr>
          <w:rFonts w:ascii="Monotype Corsiva" w:hAnsi="Monotype Corsiva"/>
          <w:b/>
          <w:sz w:val="36"/>
          <w:szCs w:val="36"/>
        </w:rPr>
        <w:t xml:space="preserve">     </w:t>
      </w:r>
      <w:r w:rsidR="00016966" w:rsidRPr="0033238F">
        <w:rPr>
          <w:rFonts w:ascii="Monotype Corsiva" w:hAnsi="Monotype Corsiva"/>
          <w:b/>
          <w:sz w:val="36"/>
          <w:szCs w:val="36"/>
        </w:rPr>
        <w:t xml:space="preserve">частное </w:t>
      </w:r>
      <w:r w:rsidR="0027211D" w:rsidRPr="0033238F">
        <w:rPr>
          <w:rFonts w:ascii="Monotype Corsiva" w:hAnsi="Monotype Corsiva"/>
          <w:b/>
          <w:sz w:val="36"/>
          <w:szCs w:val="36"/>
        </w:rPr>
        <w:t>учреждение</w:t>
      </w:r>
    </w:p>
    <w:p w:rsidR="0027211D" w:rsidRPr="0033238F" w:rsidRDefault="002051A4" w:rsidP="002051A4">
      <w:pPr>
        <w:ind w:left="1134"/>
        <w:jc w:val="center"/>
        <w:rPr>
          <w:rFonts w:ascii="Monotype Corsiva" w:hAnsi="Monotype Corsiva"/>
          <w:b/>
          <w:sz w:val="36"/>
          <w:szCs w:val="36"/>
        </w:rPr>
      </w:pPr>
      <w:r w:rsidRPr="0033238F">
        <w:rPr>
          <w:rFonts w:ascii="Monotype Corsiva" w:hAnsi="Monotype Corsiva"/>
          <w:b/>
          <w:sz w:val="36"/>
          <w:szCs w:val="36"/>
        </w:rPr>
        <w:t xml:space="preserve">      </w:t>
      </w:r>
      <w:r w:rsidR="0027211D" w:rsidRPr="0033238F">
        <w:rPr>
          <w:rFonts w:ascii="Monotype Corsiva" w:hAnsi="Monotype Corsiva"/>
          <w:b/>
          <w:sz w:val="36"/>
          <w:szCs w:val="36"/>
        </w:rPr>
        <w:t>«Православный Центр непрерывного образования</w:t>
      </w:r>
    </w:p>
    <w:p w:rsidR="002051A4" w:rsidRPr="0033238F" w:rsidRDefault="002051A4" w:rsidP="002051A4">
      <w:pPr>
        <w:ind w:left="1134"/>
        <w:jc w:val="center"/>
        <w:rPr>
          <w:rFonts w:ascii="Monotype Corsiva" w:hAnsi="Monotype Corsiva"/>
          <w:b/>
          <w:sz w:val="36"/>
          <w:szCs w:val="36"/>
        </w:rPr>
      </w:pPr>
      <w:r w:rsidRPr="0033238F">
        <w:rPr>
          <w:rFonts w:ascii="Monotype Corsiva" w:hAnsi="Monotype Corsiva"/>
          <w:b/>
          <w:sz w:val="36"/>
          <w:szCs w:val="36"/>
        </w:rPr>
        <w:t xml:space="preserve">         </w:t>
      </w:r>
      <w:r w:rsidR="0027211D" w:rsidRPr="0033238F">
        <w:rPr>
          <w:rFonts w:ascii="Monotype Corsiva" w:hAnsi="Monotype Corsiva"/>
          <w:b/>
          <w:sz w:val="36"/>
          <w:szCs w:val="36"/>
        </w:rPr>
        <w:t>во имя преподобного Серафима Саровского»</w:t>
      </w:r>
    </w:p>
    <w:p w:rsidR="002051A4" w:rsidRPr="0033238F" w:rsidRDefault="002051A4" w:rsidP="002051A4">
      <w:pPr>
        <w:pStyle w:val="1"/>
        <w:jc w:val="left"/>
        <w:rPr>
          <w:color w:val="0000FF"/>
          <w:u w:val="single"/>
        </w:rPr>
      </w:pPr>
      <w:r w:rsidRPr="00743715">
        <w:t xml:space="preserve">        </w:t>
      </w:r>
    </w:p>
    <w:p w:rsidR="00EA7525" w:rsidRPr="0033238F" w:rsidRDefault="00CB7B24" w:rsidP="002051A4">
      <w:pPr>
        <w:ind w:left="6379"/>
        <w:jc w:val="both"/>
        <w:rPr>
          <w:b/>
        </w:rPr>
      </w:pPr>
      <w:r w:rsidRPr="00CB7B24">
        <w:rPr>
          <w:noProof/>
          <w:szCs w:val="28"/>
        </w:rPr>
        <w:pict>
          <v:line id="_x0000_s1027" style="position:absolute;left:0;text-align:left;z-index:251661312" from="-31.8pt,8.95pt" to="487.95pt,8.95pt" strokeweight="6pt">
            <v:stroke linestyle="thickBetweenThin"/>
          </v:line>
        </w:pict>
      </w:r>
    </w:p>
    <w:p w:rsidR="002918D3" w:rsidRDefault="00D722C2" w:rsidP="002918D3">
      <w:pPr>
        <w:rPr>
          <w:sz w:val="24"/>
        </w:rPr>
      </w:pPr>
      <w:r>
        <w:rPr>
          <w:szCs w:val="28"/>
        </w:rPr>
        <w:t xml:space="preserve">                                                             </w:t>
      </w:r>
    </w:p>
    <w:p w:rsidR="002918D3" w:rsidRDefault="002918D3" w:rsidP="002918D3">
      <w:pPr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490CB4" w:rsidRPr="001717E4" w:rsidRDefault="00490CB4" w:rsidP="00490CB4"/>
    <w:p w:rsidR="00490CB4" w:rsidRDefault="00490CB4" w:rsidP="00490CB4">
      <w:pPr>
        <w:rPr>
          <w:b/>
          <w:sz w:val="24"/>
        </w:rPr>
      </w:pPr>
      <w:r>
        <w:rPr>
          <w:b/>
          <w:sz w:val="24"/>
        </w:rPr>
        <w:t>г. Москва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«УТВЕРЖДАЮ»</w:t>
      </w:r>
    </w:p>
    <w:p w:rsidR="00490CB4" w:rsidRDefault="00490CB4" w:rsidP="00490CB4">
      <w:pPr>
        <w:rPr>
          <w:b/>
          <w:sz w:val="24"/>
        </w:rPr>
      </w:pPr>
    </w:p>
    <w:p w:rsidR="00490CB4" w:rsidRDefault="00490CB4" w:rsidP="00490CB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</w:t>
      </w:r>
      <w:proofErr w:type="spellStart"/>
      <w:r>
        <w:rPr>
          <w:b/>
          <w:sz w:val="24"/>
        </w:rPr>
        <w:t>_____________Лещева</w:t>
      </w:r>
      <w:proofErr w:type="spellEnd"/>
      <w:r>
        <w:rPr>
          <w:b/>
          <w:sz w:val="24"/>
        </w:rPr>
        <w:t xml:space="preserve"> Т.И.</w:t>
      </w:r>
    </w:p>
    <w:p w:rsidR="00490CB4" w:rsidRDefault="00490CB4" w:rsidP="00490CB4">
      <w:pPr>
        <w:rPr>
          <w:b/>
          <w:sz w:val="24"/>
        </w:rPr>
      </w:pPr>
    </w:p>
    <w:p w:rsidR="00490CB4" w:rsidRDefault="00490CB4" w:rsidP="00490CB4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«01» сентября 2014 г.</w:t>
      </w:r>
    </w:p>
    <w:p w:rsidR="00490CB4" w:rsidRDefault="00490CB4" w:rsidP="00490CB4">
      <w:pPr>
        <w:rPr>
          <w:sz w:val="24"/>
        </w:rPr>
      </w:pPr>
    </w:p>
    <w:p w:rsidR="00490CB4" w:rsidRDefault="00490CB4" w:rsidP="00490CB4">
      <w:pPr>
        <w:rPr>
          <w:sz w:val="24"/>
        </w:rPr>
      </w:pPr>
    </w:p>
    <w:p w:rsidR="00490CB4" w:rsidRDefault="00490CB4" w:rsidP="00490CB4">
      <w:pPr>
        <w:pStyle w:val="2"/>
        <w:jc w:val="center"/>
        <w:rPr>
          <w:color w:val="auto"/>
          <w:sz w:val="28"/>
          <w:szCs w:val="28"/>
        </w:rPr>
      </w:pPr>
      <w:r w:rsidRPr="00490CB4">
        <w:rPr>
          <w:color w:val="auto"/>
          <w:sz w:val="28"/>
          <w:szCs w:val="28"/>
        </w:rPr>
        <w:t>ПОЛОЖЕНИЕ  ОБ ОПЛАТЕ ТРУДА</w:t>
      </w:r>
    </w:p>
    <w:p w:rsidR="00490CB4" w:rsidRPr="00490CB4" w:rsidRDefault="00416BA6" w:rsidP="00490CB4">
      <w:pPr>
        <w:pStyle w:val="2"/>
        <w:jc w:val="center"/>
        <w:rPr>
          <w:color w:val="auto"/>
          <w:sz w:val="28"/>
          <w:szCs w:val="28"/>
        </w:rPr>
      </w:pPr>
      <w:r w:rsidRPr="00416BA6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егосударственного общеобразовательного частного</w:t>
      </w:r>
      <w:r w:rsidRPr="00416B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учреждения</w:t>
      </w:r>
      <w:r w:rsidR="00490CB4" w:rsidRPr="00416BA6">
        <w:rPr>
          <w:color w:val="auto"/>
          <w:sz w:val="28"/>
          <w:szCs w:val="28"/>
        </w:rPr>
        <w:t xml:space="preserve"> «Православный Центр непрерывного образования во</w:t>
      </w:r>
      <w:r w:rsidR="00490CB4" w:rsidRPr="00416BA6">
        <w:rPr>
          <w:color w:val="auto"/>
          <w:szCs w:val="28"/>
        </w:rPr>
        <w:t xml:space="preserve"> </w:t>
      </w:r>
      <w:r w:rsidR="00490CB4" w:rsidRPr="00416BA6">
        <w:rPr>
          <w:color w:val="auto"/>
          <w:sz w:val="28"/>
          <w:szCs w:val="28"/>
        </w:rPr>
        <w:t>имя</w:t>
      </w:r>
      <w:r w:rsidR="00490CB4" w:rsidRPr="00490CB4">
        <w:rPr>
          <w:color w:val="auto"/>
          <w:sz w:val="28"/>
          <w:szCs w:val="28"/>
        </w:rPr>
        <w:t xml:space="preserve"> преподобного Серафима </w:t>
      </w:r>
      <w:proofErr w:type="spellStart"/>
      <w:r w:rsidR="00490CB4" w:rsidRPr="00490CB4">
        <w:rPr>
          <w:color w:val="auto"/>
          <w:sz w:val="28"/>
          <w:szCs w:val="28"/>
        </w:rPr>
        <w:t>Саровского</w:t>
      </w:r>
      <w:proofErr w:type="spellEnd"/>
      <w:r w:rsidR="00490CB4" w:rsidRPr="00490CB4">
        <w:rPr>
          <w:color w:val="auto"/>
          <w:sz w:val="28"/>
          <w:szCs w:val="28"/>
        </w:rPr>
        <w:t>»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ОБЩИЕ ПОЛОЖЕНИЯ</w:t>
      </w: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Настоящее Положение вводится в Н</w:t>
      </w:r>
      <w:r w:rsidR="00416BA6">
        <w:rPr>
          <w:sz w:val="24"/>
        </w:rPr>
        <w:t>егосударственном общеобразовательном частном учреждении</w:t>
      </w:r>
      <w:r>
        <w:rPr>
          <w:sz w:val="24"/>
        </w:rPr>
        <w:t xml:space="preserve"> «Православный Центр непрерывного образования во имя преподобного Серафима </w:t>
      </w:r>
      <w:proofErr w:type="spellStart"/>
      <w:r>
        <w:rPr>
          <w:sz w:val="24"/>
        </w:rPr>
        <w:t>Саровского</w:t>
      </w:r>
      <w:proofErr w:type="spellEnd"/>
      <w:r>
        <w:rPr>
          <w:sz w:val="24"/>
        </w:rPr>
        <w:t>»</w:t>
      </w:r>
      <w:r w:rsidR="00416BA6">
        <w:rPr>
          <w:sz w:val="24"/>
        </w:rPr>
        <w:t xml:space="preserve"> (далее Центр)</w:t>
      </w:r>
      <w:r>
        <w:rPr>
          <w:sz w:val="24"/>
        </w:rPr>
        <w:t xml:space="preserve"> с целью регулирования оплаты труда, поощрения сотрудников Центра за качественно выполненную работу и повышения материальной заинтересованности сотрудников Центра в улучшении учебно-воспитательной работы с детьми и в образцовом исполнении своих должностных обязанностей, а также с целью закрепления кадров.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Положение об оплате труда разрабатывается</w:t>
      </w:r>
      <w:r w:rsidRPr="009051B0">
        <w:rPr>
          <w:sz w:val="24"/>
        </w:rPr>
        <w:t xml:space="preserve"> </w:t>
      </w:r>
      <w:r>
        <w:rPr>
          <w:sz w:val="24"/>
        </w:rPr>
        <w:t>заместителем директора по финансово-экономической работе и утверждается директором Центра.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Положение об оплате труда распространяется на все категории сотрудников Центра. 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ИСТОЧНИКИ ФОРМИРОВАНИЯ СРЕДСТВ ДЛЯ ОПЛАТЫ ТРУДА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Средства субсидий из бюджета г. Москвы</w:t>
      </w:r>
      <w:r w:rsidR="00403AA0">
        <w:rPr>
          <w:sz w:val="24"/>
        </w:rPr>
        <w:t>, получаемые Центром.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Целевые пожертвования на оплату труда, премирование, материальную помощь или материальное поощрение сотрудников Центра.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Пожертвования частных и юридических лиц на уставную некоммерческую деятельность Центра.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Средства от оказания платных образовательных услуг.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ВИДЫ  ОПЛАТЫ ТРУДА.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Оплата труда сотрудников Центра производится: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- окладом сотрудника, установленным в трудовом договоре с учетом нагрузки и квалификации, ориентируясь на последнюю утвержденную тарифно-квалификационную сетку. Оклад назначается директором и оговаривается с сотрудником при подписании трудового договора.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- материальным поощрением (надбавками, премированием, материальной помощью).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ВИДЫ И ПРИНЦИПЫ МАТЕРИАЛЬНОГО ПООЩРЕНИЯ.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Материальное поощрение осуществляется в виде: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1  - премий,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2  - материальной помощи,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3  - надбавки к окладу: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- разовой,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- установленной на определенный период,</w:t>
      </w: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- постоянной.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  <w:r>
        <w:rPr>
          <w:sz w:val="24"/>
        </w:rPr>
        <w:t>4.2  По поощрительному принципу – ежемесячно:</w:t>
      </w:r>
    </w:p>
    <w:p w:rsidR="00490CB4" w:rsidRDefault="00490CB4" w:rsidP="00490CB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 наличии средств и выполнении показателей премирования (материального поощрения).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По стимулирующему принципу – единовременно:</w:t>
      </w:r>
    </w:p>
    <w:p w:rsidR="00490CB4" w:rsidRDefault="00490CB4" w:rsidP="00490CB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 итогам работы за год;</w:t>
      </w:r>
    </w:p>
    <w:p w:rsidR="00490CB4" w:rsidRDefault="00490CB4" w:rsidP="00490CB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за учебный год;</w:t>
      </w:r>
    </w:p>
    <w:p w:rsidR="00490CB4" w:rsidRDefault="00490CB4" w:rsidP="00490CB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 итогам работы за определенный период;</w:t>
      </w:r>
    </w:p>
    <w:p w:rsidR="00490CB4" w:rsidRDefault="00490CB4" w:rsidP="00490CB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во ознаменовании каких-либо событий;</w:t>
      </w:r>
    </w:p>
    <w:p w:rsidR="00490CB4" w:rsidRDefault="00490CB4" w:rsidP="00490CB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случае непредвиденных обстоятельств с целью материальной поддержки работников, труд которых является показательным.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ПОРЯДОК МАТЕРИАЛЬНОГО ПООЩРЕНИЯ.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Вопрос выплаты материального поощрения и размер материального поощрения для каждого сотрудника решается директором Центра на основании показателей материального поощрения и при наличии средств.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Материальное поощрение выплачивается на основании приказа директора Центра.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Выплата материального поощрения производится с учетом всех налоговых требований.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По заявлению</w:t>
      </w:r>
      <w:r w:rsidRPr="00E95512">
        <w:rPr>
          <w:sz w:val="24"/>
        </w:rPr>
        <w:t xml:space="preserve"> </w:t>
      </w:r>
      <w:r>
        <w:rPr>
          <w:sz w:val="24"/>
        </w:rPr>
        <w:t xml:space="preserve">сотрудника Центра, в случае, сложившихся у него непредвиденных или стесненных обстоятельств, и при наличии целевых средств на материальную </w:t>
      </w:r>
      <w:r>
        <w:rPr>
          <w:sz w:val="24"/>
        </w:rPr>
        <w:lastRenderedPageBreak/>
        <w:t>помощь, по решению директора Центра, сотруднику Центра может быть выплачена материальная помощь.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ПОКАЗАТЕЛИ МАТЕРИАЛЬНОГО ПООЩРЕНИЯ.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Образцовое соблюдение Правил внутреннего трудового распорядка, должностной инструкции, функциональных обязанностей.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Образцовое соблюдение инструкций по охране жизни и здоровья детей.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 Работа по созданию условий для учебно-воспитательной работы с учащимися (педагогическая целесообразность, психологическая и физиологическая комфортность, эстетика </w:t>
      </w:r>
      <w:proofErr w:type="spellStart"/>
      <w:r>
        <w:rPr>
          <w:sz w:val="24"/>
        </w:rPr>
        <w:t>офомления</w:t>
      </w:r>
      <w:proofErr w:type="spellEnd"/>
      <w:r>
        <w:rPr>
          <w:sz w:val="24"/>
        </w:rPr>
        <w:t xml:space="preserve"> помещений).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  Разработка и реализация новых педагогических технологий. Постоянный творческий поиск и новаторство в педагогической деятельности.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  Проведение открытых уроков и внеклассных мероприятий на любом уроке.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  Активное участие в подготовке Центра к новому учебному году.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   Профессиональная и плодотворная работа с родителями.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Работа, не входящая в трудовую функцию работника, направленная на совершенствования учебно-воспитательного процесса и развития материально-технической базы Центра.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Участие в профессиональных конкурсах.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Высокие показатели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при 100% успеваемости.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Организация воспитательного процесса.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Организация внеклассной работы.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Участие в работе методического объединения.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Участие в научной работе.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Работа с трудными детьми и их семьями.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Создание кабинетной системы в Центре и постоянное ее совершенствование.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Организация профессиональной подготовки учителей.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Проведение экспериментальной, методической и инновационной работы в Центре.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Помощь молодым специалистам.</w:t>
      </w:r>
    </w:p>
    <w:p w:rsidR="00490CB4" w:rsidRDefault="00490CB4" w:rsidP="00490CB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Своевременное заполнение и сдача документов.</w:t>
      </w: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490CB4" w:rsidRDefault="00490CB4" w:rsidP="00490CB4">
      <w:pPr>
        <w:jc w:val="both"/>
        <w:rPr>
          <w:sz w:val="24"/>
        </w:rPr>
      </w:pPr>
    </w:p>
    <w:p w:rsidR="00EA0549" w:rsidRPr="00416BA6" w:rsidRDefault="00490CB4" w:rsidP="00416BA6">
      <w:pPr>
        <w:jc w:val="both"/>
        <w:rPr>
          <w:sz w:val="24"/>
        </w:rPr>
      </w:pPr>
      <w:r>
        <w:rPr>
          <w:sz w:val="24"/>
        </w:rPr>
        <w:t>Исполнитель зам по ФЭР Ремизов Д.Г.</w:t>
      </w:r>
      <w:r w:rsidR="002918D3">
        <w:t xml:space="preserve">                                                        </w:t>
      </w:r>
    </w:p>
    <w:sectPr w:rsidR="00EA0549" w:rsidRPr="00416BA6" w:rsidSect="008D3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BD0"/>
    <w:multiLevelType w:val="multilevel"/>
    <w:tmpl w:val="5A7A7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F8539D"/>
    <w:multiLevelType w:val="multilevel"/>
    <w:tmpl w:val="D8A4A0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16741D"/>
    <w:multiLevelType w:val="singleLevel"/>
    <w:tmpl w:val="4EDCA5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11D"/>
    <w:rsid w:val="0000099B"/>
    <w:rsid w:val="00016966"/>
    <w:rsid w:val="000B1A64"/>
    <w:rsid w:val="000E7103"/>
    <w:rsid w:val="00165A8D"/>
    <w:rsid w:val="001B4F5E"/>
    <w:rsid w:val="001C0CDA"/>
    <w:rsid w:val="001D117D"/>
    <w:rsid w:val="002051A4"/>
    <w:rsid w:val="00260F63"/>
    <w:rsid w:val="0027211D"/>
    <w:rsid w:val="00272FF3"/>
    <w:rsid w:val="002918D3"/>
    <w:rsid w:val="002C6E37"/>
    <w:rsid w:val="002E128B"/>
    <w:rsid w:val="0033238F"/>
    <w:rsid w:val="003335DA"/>
    <w:rsid w:val="00384BD6"/>
    <w:rsid w:val="00403AA0"/>
    <w:rsid w:val="00416BA6"/>
    <w:rsid w:val="00476873"/>
    <w:rsid w:val="00490CB4"/>
    <w:rsid w:val="004A729F"/>
    <w:rsid w:val="00515A77"/>
    <w:rsid w:val="005E33AA"/>
    <w:rsid w:val="006068F5"/>
    <w:rsid w:val="00624453"/>
    <w:rsid w:val="0071470C"/>
    <w:rsid w:val="00743715"/>
    <w:rsid w:val="0076367C"/>
    <w:rsid w:val="007C75D1"/>
    <w:rsid w:val="00802971"/>
    <w:rsid w:val="0081148C"/>
    <w:rsid w:val="00837E2D"/>
    <w:rsid w:val="008631FC"/>
    <w:rsid w:val="008B54F7"/>
    <w:rsid w:val="008D3354"/>
    <w:rsid w:val="008F7F53"/>
    <w:rsid w:val="00903FF3"/>
    <w:rsid w:val="00934286"/>
    <w:rsid w:val="009F55F8"/>
    <w:rsid w:val="00A56D7C"/>
    <w:rsid w:val="00AB30DB"/>
    <w:rsid w:val="00B11ED5"/>
    <w:rsid w:val="00B471FE"/>
    <w:rsid w:val="00B71279"/>
    <w:rsid w:val="00C172EE"/>
    <w:rsid w:val="00C71A08"/>
    <w:rsid w:val="00CB2DE6"/>
    <w:rsid w:val="00CB7B24"/>
    <w:rsid w:val="00D46107"/>
    <w:rsid w:val="00D722C2"/>
    <w:rsid w:val="00DF019E"/>
    <w:rsid w:val="00E06EB9"/>
    <w:rsid w:val="00E12463"/>
    <w:rsid w:val="00E17341"/>
    <w:rsid w:val="00E745F3"/>
    <w:rsid w:val="00EA0549"/>
    <w:rsid w:val="00EA7525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1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11D"/>
    <w:pPr>
      <w:keepNext/>
      <w:ind w:firstLine="74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3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0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21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CDA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3AA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CB4"/>
    <w:rPr>
      <w:rFonts w:asciiTheme="majorHAnsi" w:eastAsiaTheme="majorEastAsia" w:hAnsiTheme="majorHAnsi" w:cstheme="majorBidi"/>
      <w:b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НОУ ЦО</cp:lastModifiedBy>
  <cp:revision>4</cp:revision>
  <cp:lastPrinted>2014-11-24T11:20:00Z</cp:lastPrinted>
  <dcterms:created xsi:type="dcterms:W3CDTF">2015-02-11T12:07:00Z</dcterms:created>
  <dcterms:modified xsi:type="dcterms:W3CDTF">2015-02-11T12:15:00Z</dcterms:modified>
</cp:coreProperties>
</file>